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62692" w14:textId="77777777" w:rsidR="00232148" w:rsidRDefault="00232148" w:rsidP="00232148">
      <w:pPr>
        <w:pStyle w:val="NormalWeb"/>
        <w:shd w:val="clear" w:color="auto" w:fill="FFFFFF"/>
        <w:spacing w:before="0" w:beforeAutospacing="0" w:after="150" w:afterAutospacing="0"/>
        <w:jc w:val="center"/>
        <w:rPr>
          <w:rFonts w:ascii="Arial" w:hAnsi="Arial" w:cs="Arial"/>
          <w:color w:val="414141"/>
          <w:sz w:val="21"/>
          <w:szCs w:val="21"/>
        </w:rPr>
      </w:pPr>
      <w:bookmarkStart w:id="0" w:name="_Hlk159575750"/>
      <w:r>
        <w:rPr>
          <w:rStyle w:val="Emphasis"/>
          <w:rFonts w:ascii="Arial" w:eastAsiaTheme="majorEastAsia" w:hAnsi="Arial" w:cs="Arial"/>
          <w:b/>
          <w:bCs/>
          <w:color w:val="414141"/>
          <w:sz w:val="21"/>
          <w:szCs w:val="21"/>
          <w:u w:val="single"/>
        </w:rPr>
        <w:t>Hear Erie’s Youth (H.E.Y.!) </w:t>
      </w:r>
    </w:p>
    <w:p w14:paraId="01827EEB" w14:textId="77777777" w:rsidR="00232148" w:rsidRDefault="00232148" w:rsidP="00232148">
      <w:pPr>
        <w:pStyle w:val="NormalWeb"/>
        <w:shd w:val="clear" w:color="auto" w:fill="FFFFFF"/>
        <w:spacing w:before="0" w:beforeAutospacing="0" w:after="150" w:afterAutospacing="0"/>
        <w:jc w:val="center"/>
        <w:rPr>
          <w:rFonts w:ascii="Arial" w:hAnsi="Arial" w:cs="Arial"/>
          <w:color w:val="414141"/>
          <w:sz w:val="21"/>
          <w:szCs w:val="21"/>
        </w:rPr>
      </w:pPr>
      <w:r>
        <w:rPr>
          <w:rStyle w:val="Strong"/>
          <w:rFonts w:ascii="Arial" w:eastAsiaTheme="majorEastAsia" w:hAnsi="Arial" w:cs="Arial"/>
          <w:color w:val="414141"/>
          <w:sz w:val="21"/>
          <w:szCs w:val="21"/>
        </w:rPr>
        <w:t>This funding opportunity aims to support organizations and projects that address priority issues of youth in Erie County</w:t>
      </w:r>
    </w:p>
    <w:p w14:paraId="4ABBD87D" w14:textId="511CEBB3" w:rsidR="002150A3" w:rsidRPr="00686EA8" w:rsidRDefault="00232148" w:rsidP="002150A3">
      <w:pPr>
        <w:pStyle w:val="ListParagraph"/>
        <w:ind w:left="-90"/>
        <w:rPr>
          <w:rFonts w:ascii="Arial" w:hAnsi="Arial" w:cs="Arial"/>
          <w:b/>
          <w:bCs/>
          <w:color w:val="414141"/>
          <w:sz w:val="21"/>
          <w:szCs w:val="21"/>
          <w:shd w:val="clear" w:color="auto" w:fill="FFFFFF"/>
        </w:rPr>
      </w:pPr>
      <w:r>
        <w:rPr>
          <w:rFonts w:ascii="Arial" w:hAnsi="Arial" w:cs="Arial"/>
          <w:color w:val="414141"/>
          <w:sz w:val="21"/>
          <w:szCs w:val="21"/>
          <w:shd w:val="clear" w:color="auto" w:fill="FFFFFF"/>
        </w:rPr>
        <w:t>Hear Erie's Youth! (H.E.Y!) a youth-led program of The Erie Community Foundation, is a diverse, youth-driven committee that stands to study, promote and practice philanthropy, raise awareness of important issues facing youth and the greater community, encourage change and empower young people to raise their voices.</w:t>
      </w:r>
      <w:r>
        <w:rPr>
          <w:rFonts w:ascii="Arial" w:hAnsi="Arial" w:cs="Arial"/>
          <w:color w:val="414141"/>
          <w:sz w:val="21"/>
          <w:szCs w:val="21"/>
        </w:rPr>
        <w:br/>
      </w:r>
      <w:r>
        <w:rPr>
          <w:rFonts w:ascii="Arial" w:hAnsi="Arial" w:cs="Arial"/>
          <w:color w:val="414141"/>
          <w:sz w:val="21"/>
          <w:szCs w:val="21"/>
        </w:rPr>
        <w:br/>
      </w:r>
      <w:r>
        <w:rPr>
          <w:rFonts w:ascii="Arial" w:hAnsi="Arial" w:cs="Arial"/>
          <w:b/>
          <w:bCs/>
          <w:color w:val="1C1C1C"/>
          <w:sz w:val="21"/>
          <w:szCs w:val="21"/>
          <w:shd w:val="clear" w:color="auto" w:fill="FFFFFF"/>
        </w:rPr>
        <w:t xml:space="preserve">H.E.Y! members recognize that many of the issues facing young people today are complicated and intersect with one another. Our youth committee is now accepting applications for projects that address the many needs of youth in the community. While any project serving youth will be considered, the committee has dedicated itself to learning more about several youth-related issues over the last year including </w:t>
      </w:r>
      <w:r w:rsidR="00DD2774">
        <w:rPr>
          <w:rFonts w:ascii="Arial" w:hAnsi="Arial" w:cs="Arial"/>
          <w:b/>
          <w:bCs/>
          <w:color w:val="1C1C1C"/>
          <w:sz w:val="21"/>
          <w:szCs w:val="21"/>
          <w:shd w:val="clear" w:color="auto" w:fill="FFFFFF"/>
        </w:rPr>
        <w:t>substance abuse, mental health</w:t>
      </w:r>
      <w:r w:rsidR="006714C7">
        <w:rPr>
          <w:rFonts w:ascii="Arial" w:hAnsi="Arial" w:cs="Arial"/>
          <w:b/>
          <w:bCs/>
          <w:color w:val="1C1C1C"/>
          <w:sz w:val="21"/>
          <w:szCs w:val="21"/>
          <w:shd w:val="clear" w:color="auto" w:fill="FFFFFF"/>
        </w:rPr>
        <w:t>,</w:t>
      </w:r>
      <w:r w:rsidR="00DD2774">
        <w:rPr>
          <w:rFonts w:ascii="Arial" w:hAnsi="Arial" w:cs="Arial"/>
          <w:b/>
          <w:bCs/>
          <w:color w:val="1C1C1C"/>
          <w:sz w:val="21"/>
          <w:szCs w:val="21"/>
          <w:shd w:val="clear" w:color="auto" w:fill="FFFFFF"/>
        </w:rPr>
        <w:t xml:space="preserve"> bullying</w:t>
      </w:r>
      <w:r w:rsidR="006714C7">
        <w:rPr>
          <w:rFonts w:ascii="Arial" w:hAnsi="Arial" w:cs="Arial"/>
          <w:b/>
          <w:bCs/>
          <w:color w:val="1C1C1C"/>
          <w:sz w:val="21"/>
          <w:szCs w:val="21"/>
          <w:shd w:val="clear" w:color="auto" w:fill="FFFFFF"/>
        </w:rPr>
        <w:t>, and youth violence.</w:t>
      </w:r>
      <w:r>
        <w:rPr>
          <w:rFonts w:ascii="Arial" w:hAnsi="Arial" w:cs="Arial"/>
          <w:color w:val="414141"/>
          <w:sz w:val="21"/>
          <w:szCs w:val="21"/>
        </w:rPr>
        <w:br/>
      </w:r>
      <w:r>
        <w:rPr>
          <w:rFonts w:ascii="Arial" w:hAnsi="Arial" w:cs="Arial"/>
          <w:color w:val="414141"/>
          <w:sz w:val="21"/>
          <w:szCs w:val="21"/>
        </w:rPr>
        <w:br/>
      </w:r>
      <w:r>
        <w:rPr>
          <w:rStyle w:val="Strong"/>
          <w:rFonts w:ascii="Arial" w:hAnsi="Arial" w:cs="Arial"/>
          <w:color w:val="B8312F"/>
          <w:sz w:val="21"/>
          <w:szCs w:val="21"/>
          <w:shd w:val="clear" w:color="auto" w:fill="FFFFFF"/>
        </w:rPr>
        <w:t xml:space="preserve">Requests can be for up to $10,000, but </w:t>
      </w:r>
      <w:r w:rsidR="00B7477B">
        <w:rPr>
          <w:rStyle w:val="Strong"/>
          <w:rFonts w:ascii="Arial" w:hAnsi="Arial" w:cs="Arial"/>
          <w:color w:val="B8312F"/>
          <w:sz w:val="21"/>
          <w:szCs w:val="21"/>
          <w:shd w:val="clear" w:color="auto" w:fill="FFFFFF"/>
        </w:rPr>
        <w:t>partial funding of projects may be a potential outcome. All grant f</w:t>
      </w:r>
      <w:r>
        <w:rPr>
          <w:rStyle w:val="Strong"/>
          <w:rFonts w:ascii="Arial" w:hAnsi="Arial" w:cs="Arial"/>
          <w:color w:val="B8312F"/>
          <w:sz w:val="21"/>
          <w:szCs w:val="21"/>
          <w:shd w:val="clear" w:color="auto" w:fill="FFFFFF"/>
        </w:rPr>
        <w:t>unds</w:t>
      </w:r>
      <w:r w:rsidR="00B7477B">
        <w:rPr>
          <w:rStyle w:val="Strong"/>
          <w:rFonts w:ascii="Arial" w:hAnsi="Arial" w:cs="Arial"/>
          <w:color w:val="B8312F"/>
          <w:sz w:val="21"/>
          <w:szCs w:val="21"/>
          <w:shd w:val="clear" w:color="auto" w:fill="FFFFFF"/>
        </w:rPr>
        <w:t xml:space="preserve"> are</w:t>
      </w:r>
      <w:r>
        <w:rPr>
          <w:rStyle w:val="Strong"/>
          <w:rFonts w:ascii="Arial" w:hAnsi="Arial" w:cs="Arial"/>
          <w:color w:val="B8312F"/>
          <w:sz w:val="21"/>
          <w:szCs w:val="21"/>
          <w:shd w:val="clear" w:color="auto" w:fill="FFFFFF"/>
        </w:rPr>
        <w:t xml:space="preserve"> required to be expended within 12 months of the award date.</w:t>
      </w:r>
      <w:r>
        <w:rPr>
          <w:rFonts w:ascii="Arial" w:hAnsi="Arial" w:cs="Arial"/>
          <w:color w:val="414141"/>
          <w:sz w:val="21"/>
          <w:szCs w:val="21"/>
        </w:rPr>
        <w:br/>
      </w:r>
      <w:r>
        <w:rPr>
          <w:rFonts w:ascii="Arial" w:hAnsi="Arial" w:cs="Arial"/>
          <w:color w:val="414141"/>
          <w:sz w:val="21"/>
          <w:szCs w:val="21"/>
        </w:rPr>
        <w:br/>
      </w:r>
      <w:r w:rsidR="002150A3">
        <w:rPr>
          <w:rStyle w:val="Strong"/>
          <w:rFonts w:ascii="Arial" w:hAnsi="Arial" w:cs="Arial"/>
          <w:color w:val="414141"/>
          <w:sz w:val="21"/>
          <w:szCs w:val="21"/>
          <w:shd w:val="clear" w:color="auto" w:fill="FFFFFF"/>
        </w:rPr>
        <w:t>Eligibility</w:t>
      </w:r>
      <w:r w:rsidR="002150A3">
        <w:rPr>
          <w:rFonts w:ascii="Arial" w:hAnsi="Arial" w:cs="Arial"/>
          <w:color w:val="414141"/>
          <w:sz w:val="21"/>
          <w:szCs w:val="21"/>
          <w:shd w:val="clear" w:color="auto" w:fill="FFFFFF"/>
        </w:rPr>
        <w:t xml:space="preserve">: Nonprofit must be defined as tax-exempt under Section 501(c)3 of the IRS code and the nonprofit must be located within Erie County or demonstrate serving a sizable population within Erie County. </w:t>
      </w:r>
      <w:r w:rsidR="002150A3">
        <w:rPr>
          <w:rFonts w:ascii="Arial" w:hAnsi="Arial" w:cs="Arial"/>
          <w:color w:val="414141"/>
          <w:sz w:val="21"/>
          <w:szCs w:val="21"/>
        </w:rPr>
        <w:br/>
      </w:r>
      <w:r w:rsidR="002150A3">
        <w:rPr>
          <w:rStyle w:val="Strong"/>
          <w:rFonts w:ascii="Arial" w:hAnsi="Arial" w:cs="Arial"/>
          <w:color w:val="414141"/>
          <w:sz w:val="21"/>
          <w:szCs w:val="21"/>
          <w:shd w:val="clear" w:color="auto" w:fill="FFFFFF"/>
        </w:rPr>
        <w:t>Ineligibility</w:t>
      </w:r>
      <w:r w:rsidR="002150A3">
        <w:rPr>
          <w:rFonts w:ascii="Arial" w:hAnsi="Arial" w:cs="Arial"/>
          <w:color w:val="414141"/>
          <w:sz w:val="21"/>
          <w:szCs w:val="21"/>
          <w:shd w:val="clear" w:color="auto" w:fill="FFFFFF"/>
        </w:rPr>
        <w:t>: Grants are not issued to: individuals, scholarship funds, fundraising events, deficit reduction, endowment campaigns, for-profit entities, sectarian religious activities, or reimbursement for expenses already incurred.</w:t>
      </w:r>
      <w:r w:rsidR="002150A3">
        <w:rPr>
          <w:rFonts w:ascii="Arial" w:hAnsi="Arial" w:cs="Arial"/>
          <w:color w:val="414141"/>
          <w:sz w:val="21"/>
          <w:szCs w:val="21"/>
        </w:rPr>
        <w:br/>
      </w:r>
      <w:r w:rsidR="002150A3">
        <w:rPr>
          <w:rFonts w:ascii="Arial" w:hAnsi="Arial" w:cs="Arial"/>
          <w:color w:val="414141"/>
          <w:sz w:val="21"/>
          <w:szCs w:val="21"/>
        </w:rPr>
        <w:br/>
      </w:r>
      <w:r w:rsidR="002150A3">
        <w:rPr>
          <w:rStyle w:val="Strong"/>
          <w:rFonts w:ascii="Arial" w:hAnsi="Arial" w:cs="Arial"/>
          <w:color w:val="414141"/>
          <w:sz w:val="21"/>
          <w:szCs w:val="21"/>
          <w:shd w:val="clear" w:color="auto" w:fill="FFFFFF"/>
        </w:rPr>
        <w:t xml:space="preserve">Deadline: </w:t>
      </w:r>
      <w:r w:rsidR="00813E99" w:rsidRPr="009E2837">
        <w:rPr>
          <w:rStyle w:val="Strong"/>
          <w:rFonts w:ascii="Arial" w:hAnsi="Arial" w:cs="Arial"/>
          <w:b w:val="0"/>
          <w:bCs w:val="0"/>
          <w:color w:val="414141"/>
          <w:sz w:val="21"/>
          <w:szCs w:val="21"/>
          <w:shd w:val="clear" w:color="auto" w:fill="FFFFFF"/>
        </w:rPr>
        <w:t>Beginning,</w:t>
      </w:r>
      <w:r w:rsidR="00813E99">
        <w:rPr>
          <w:rStyle w:val="Strong"/>
          <w:rFonts w:ascii="Arial" w:hAnsi="Arial" w:cs="Arial"/>
          <w:color w:val="414141"/>
          <w:sz w:val="21"/>
          <w:szCs w:val="21"/>
          <w:shd w:val="clear" w:color="auto" w:fill="FFFFFF"/>
        </w:rPr>
        <w:t xml:space="preserve"> February 14</w:t>
      </w:r>
      <w:r w:rsidR="00813E99" w:rsidRPr="00813E99">
        <w:rPr>
          <w:rStyle w:val="Strong"/>
          <w:rFonts w:ascii="Arial" w:hAnsi="Arial" w:cs="Arial"/>
          <w:color w:val="414141"/>
          <w:sz w:val="21"/>
          <w:szCs w:val="21"/>
          <w:shd w:val="clear" w:color="auto" w:fill="FFFFFF"/>
          <w:vertAlign w:val="superscript"/>
        </w:rPr>
        <w:t>th</w:t>
      </w:r>
      <w:r w:rsidR="00813E99">
        <w:rPr>
          <w:rStyle w:val="Strong"/>
          <w:rFonts w:ascii="Arial" w:hAnsi="Arial" w:cs="Arial"/>
          <w:color w:val="414141"/>
          <w:sz w:val="21"/>
          <w:szCs w:val="21"/>
          <w:shd w:val="clear" w:color="auto" w:fill="FFFFFF"/>
        </w:rPr>
        <w:t xml:space="preserve">, </w:t>
      </w:r>
      <w:r w:rsidR="00F10021">
        <w:rPr>
          <w:rStyle w:val="Strong"/>
          <w:rFonts w:ascii="Arial" w:hAnsi="Arial" w:cs="Arial"/>
          <w:color w:val="414141"/>
          <w:sz w:val="21"/>
          <w:szCs w:val="21"/>
          <w:shd w:val="clear" w:color="auto" w:fill="FFFFFF"/>
        </w:rPr>
        <w:t xml:space="preserve">the </w:t>
      </w:r>
      <w:r w:rsidR="00813E99">
        <w:rPr>
          <w:rStyle w:val="Strong"/>
          <w:rFonts w:ascii="Arial" w:hAnsi="Arial" w:cs="Arial"/>
          <w:color w:val="414141"/>
          <w:sz w:val="21"/>
          <w:szCs w:val="21"/>
          <w:shd w:val="clear" w:color="auto" w:fill="FFFFFF"/>
        </w:rPr>
        <w:t>a</w:t>
      </w:r>
      <w:r w:rsidR="002150A3" w:rsidRPr="0039555A">
        <w:rPr>
          <w:rStyle w:val="Strong"/>
          <w:rFonts w:ascii="Arial" w:hAnsi="Arial" w:cs="Arial"/>
          <w:b w:val="0"/>
          <w:bCs w:val="0"/>
          <w:color w:val="414141"/>
          <w:sz w:val="21"/>
          <w:szCs w:val="21"/>
          <w:shd w:val="clear" w:color="auto" w:fill="FFFFFF"/>
        </w:rPr>
        <w:t xml:space="preserve">pplication can be accessed on the Foundation’s grant portal by </w:t>
      </w:r>
      <w:hyperlink r:id="rId7" w:history="1">
        <w:r w:rsidR="002150A3" w:rsidRPr="00C0306C">
          <w:rPr>
            <w:rStyle w:val="Hyperlink"/>
            <w:rFonts w:ascii="Arial" w:hAnsi="Arial" w:cs="Arial"/>
            <w:sz w:val="21"/>
            <w:szCs w:val="21"/>
            <w:shd w:val="clear" w:color="auto" w:fill="FFFFFF"/>
          </w:rPr>
          <w:t>clicking here</w:t>
        </w:r>
      </w:hyperlink>
      <w:r w:rsidR="00DF1F7B">
        <w:rPr>
          <w:rStyle w:val="Strong"/>
          <w:rFonts w:ascii="Arial" w:hAnsi="Arial" w:cs="Arial"/>
          <w:b w:val="0"/>
          <w:bCs w:val="0"/>
          <w:color w:val="414141"/>
          <w:sz w:val="21"/>
          <w:szCs w:val="21"/>
          <w:shd w:val="clear" w:color="auto" w:fill="FFFFFF"/>
        </w:rPr>
        <w:t xml:space="preserve">. </w:t>
      </w:r>
      <w:r w:rsidR="002150A3" w:rsidRPr="00686EA8">
        <w:rPr>
          <w:rFonts w:ascii="Arial" w:hAnsi="Arial" w:cs="Arial"/>
          <w:b/>
          <w:bCs/>
          <w:color w:val="414141"/>
          <w:sz w:val="21"/>
          <w:szCs w:val="21"/>
          <w:shd w:val="clear" w:color="auto" w:fill="FFFFFF"/>
        </w:rPr>
        <w:t xml:space="preserve">All </w:t>
      </w:r>
      <w:r w:rsidR="002150A3">
        <w:rPr>
          <w:rFonts w:ascii="Arial" w:hAnsi="Arial" w:cs="Arial"/>
          <w:b/>
          <w:bCs/>
          <w:color w:val="414141"/>
          <w:sz w:val="21"/>
          <w:szCs w:val="21"/>
          <w:shd w:val="clear" w:color="auto" w:fill="FFFFFF"/>
        </w:rPr>
        <w:t>applications</w:t>
      </w:r>
      <w:r w:rsidR="002150A3" w:rsidRPr="00686EA8">
        <w:rPr>
          <w:rFonts w:ascii="Arial" w:hAnsi="Arial" w:cs="Arial"/>
          <w:b/>
          <w:bCs/>
          <w:color w:val="414141"/>
          <w:sz w:val="21"/>
          <w:szCs w:val="21"/>
          <w:shd w:val="clear" w:color="auto" w:fill="FFFFFF"/>
        </w:rPr>
        <w:t xml:space="preserve"> must be submitted by March 1</w:t>
      </w:r>
      <w:r w:rsidR="00027B29">
        <w:rPr>
          <w:rFonts w:ascii="Arial" w:hAnsi="Arial" w:cs="Arial"/>
          <w:b/>
          <w:bCs/>
          <w:color w:val="414141"/>
          <w:sz w:val="21"/>
          <w:szCs w:val="21"/>
          <w:shd w:val="clear" w:color="auto" w:fill="FFFFFF"/>
        </w:rPr>
        <w:t>9</w:t>
      </w:r>
      <w:r w:rsidR="002150A3" w:rsidRPr="00686EA8">
        <w:rPr>
          <w:rFonts w:ascii="Arial" w:hAnsi="Arial" w:cs="Arial"/>
          <w:b/>
          <w:bCs/>
          <w:color w:val="414141"/>
          <w:sz w:val="21"/>
          <w:szCs w:val="21"/>
          <w:shd w:val="clear" w:color="auto" w:fill="FFFFFF"/>
        </w:rPr>
        <w:t>, 202</w:t>
      </w:r>
      <w:r w:rsidR="00027B29">
        <w:rPr>
          <w:rFonts w:ascii="Arial" w:hAnsi="Arial" w:cs="Arial"/>
          <w:b/>
          <w:bCs/>
          <w:color w:val="414141"/>
          <w:sz w:val="21"/>
          <w:szCs w:val="21"/>
          <w:shd w:val="clear" w:color="auto" w:fill="FFFFFF"/>
        </w:rPr>
        <w:t>5</w:t>
      </w:r>
      <w:r w:rsidR="002150A3" w:rsidRPr="00686EA8">
        <w:rPr>
          <w:rFonts w:ascii="Arial" w:hAnsi="Arial" w:cs="Arial"/>
          <w:b/>
          <w:bCs/>
          <w:color w:val="414141"/>
          <w:sz w:val="21"/>
          <w:szCs w:val="21"/>
          <w:shd w:val="clear" w:color="auto" w:fill="FFFFFF"/>
        </w:rPr>
        <w:t>.</w:t>
      </w:r>
    </w:p>
    <w:p w14:paraId="236D1D10" w14:textId="4A5900EE" w:rsidR="002150A3" w:rsidRDefault="002150A3" w:rsidP="002150A3">
      <w:pPr>
        <w:pStyle w:val="ListParagraph"/>
        <w:ind w:left="-180"/>
      </w:pPr>
      <w:r>
        <w:rPr>
          <w:rFonts w:ascii="Arial" w:hAnsi="Arial" w:cs="Arial"/>
          <w:color w:val="414141"/>
          <w:sz w:val="21"/>
          <w:szCs w:val="21"/>
        </w:rPr>
        <w:br/>
      </w:r>
      <w:r>
        <w:rPr>
          <w:rStyle w:val="Strong"/>
          <w:rFonts w:ascii="Arial" w:hAnsi="Arial" w:cs="Arial"/>
          <w:color w:val="414141"/>
          <w:sz w:val="21"/>
          <w:szCs w:val="21"/>
          <w:shd w:val="clear" w:color="auto" w:fill="FFFFFF"/>
        </w:rPr>
        <w:t>Important Dates: </w:t>
      </w:r>
      <w:r>
        <w:rPr>
          <w:rFonts w:ascii="Arial" w:hAnsi="Arial" w:cs="Arial"/>
          <w:color w:val="414141"/>
          <w:sz w:val="21"/>
          <w:szCs w:val="21"/>
        </w:rPr>
        <w:br/>
      </w:r>
      <w:r>
        <w:rPr>
          <w:rStyle w:val="Strong"/>
          <w:rFonts w:ascii="Arial" w:hAnsi="Arial" w:cs="Arial"/>
          <w:color w:val="414141"/>
          <w:sz w:val="21"/>
          <w:szCs w:val="21"/>
          <w:shd w:val="clear" w:color="auto" w:fill="FFFFFF"/>
        </w:rPr>
        <w:t xml:space="preserve">                              March </w:t>
      </w:r>
      <w:r w:rsidR="00027B29">
        <w:rPr>
          <w:rStyle w:val="Strong"/>
          <w:rFonts w:ascii="Arial" w:hAnsi="Arial" w:cs="Arial"/>
          <w:color w:val="414141"/>
          <w:sz w:val="21"/>
          <w:szCs w:val="21"/>
          <w:shd w:val="clear" w:color="auto" w:fill="FFFFFF"/>
        </w:rPr>
        <w:t>23rd</w:t>
      </w:r>
      <w:r>
        <w:rPr>
          <w:rStyle w:val="Strong"/>
          <w:rFonts w:ascii="Arial" w:hAnsi="Arial" w:cs="Arial"/>
          <w:color w:val="414141"/>
          <w:sz w:val="21"/>
          <w:szCs w:val="21"/>
          <w:shd w:val="clear" w:color="auto" w:fill="FFFFFF"/>
        </w:rPr>
        <w:t xml:space="preserve"> - </w:t>
      </w:r>
      <w:r>
        <w:rPr>
          <w:rFonts w:ascii="Arial" w:hAnsi="Arial" w:cs="Arial"/>
          <w:color w:val="414141"/>
          <w:sz w:val="21"/>
          <w:szCs w:val="21"/>
          <w:shd w:val="clear" w:color="auto" w:fill="FFFFFF"/>
        </w:rPr>
        <w:t>Finalists Selected</w:t>
      </w:r>
      <w:r>
        <w:rPr>
          <w:rFonts w:ascii="Arial" w:hAnsi="Arial" w:cs="Arial"/>
          <w:color w:val="414141"/>
          <w:sz w:val="21"/>
          <w:szCs w:val="21"/>
        </w:rPr>
        <w:br/>
      </w:r>
      <w:r>
        <w:rPr>
          <w:rStyle w:val="Strong"/>
          <w:rFonts w:ascii="Arial" w:hAnsi="Arial" w:cs="Arial"/>
          <w:color w:val="414141"/>
          <w:sz w:val="21"/>
          <w:szCs w:val="21"/>
          <w:shd w:val="clear" w:color="auto" w:fill="FFFFFF"/>
        </w:rPr>
        <w:t xml:space="preserve">                              April </w:t>
      </w:r>
      <w:r w:rsidR="002E2F82">
        <w:rPr>
          <w:rStyle w:val="Strong"/>
          <w:rFonts w:ascii="Arial" w:hAnsi="Arial" w:cs="Arial"/>
          <w:color w:val="414141"/>
          <w:sz w:val="21"/>
          <w:szCs w:val="21"/>
          <w:shd w:val="clear" w:color="auto" w:fill="FFFFFF"/>
        </w:rPr>
        <w:t>6th</w:t>
      </w:r>
      <w:r>
        <w:rPr>
          <w:rStyle w:val="Strong"/>
          <w:rFonts w:ascii="Arial" w:hAnsi="Arial" w:cs="Arial"/>
          <w:color w:val="414141"/>
          <w:sz w:val="21"/>
          <w:szCs w:val="21"/>
          <w:shd w:val="clear" w:color="auto" w:fill="FFFFFF"/>
        </w:rPr>
        <w:t xml:space="preserve"> - </w:t>
      </w:r>
      <w:r>
        <w:rPr>
          <w:rFonts w:ascii="Arial" w:hAnsi="Arial" w:cs="Arial"/>
          <w:color w:val="414141"/>
          <w:sz w:val="21"/>
          <w:szCs w:val="21"/>
          <w:shd w:val="clear" w:color="auto" w:fill="FFFFFF"/>
        </w:rPr>
        <w:t>Finalists Interview with H.E.Y! members</w:t>
      </w:r>
      <w:r>
        <w:rPr>
          <w:rFonts w:ascii="Arial" w:hAnsi="Arial" w:cs="Arial"/>
          <w:color w:val="414141"/>
          <w:sz w:val="21"/>
          <w:szCs w:val="21"/>
        </w:rPr>
        <w:br/>
      </w:r>
      <w:r>
        <w:rPr>
          <w:rFonts w:ascii="Arial" w:hAnsi="Arial" w:cs="Arial"/>
          <w:color w:val="414141"/>
          <w:sz w:val="21"/>
          <w:szCs w:val="21"/>
          <w:shd w:val="clear" w:color="auto" w:fill="FFFFFF"/>
        </w:rPr>
        <w:t>                              </w:t>
      </w:r>
      <w:r>
        <w:rPr>
          <w:rStyle w:val="Emphasis"/>
          <w:rFonts w:ascii="Arial" w:hAnsi="Arial" w:cs="Arial"/>
          <w:b/>
          <w:bCs/>
          <w:color w:val="414141"/>
          <w:sz w:val="21"/>
          <w:szCs w:val="21"/>
          <w:shd w:val="clear" w:color="auto" w:fill="FFFFFF"/>
        </w:rPr>
        <w:t>Grant recipients will be notified in mid-April.</w:t>
      </w:r>
      <w:r>
        <w:rPr>
          <w:rFonts w:ascii="Arial" w:hAnsi="Arial" w:cs="Arial"/>
          <w:color w:val="414141"/>
          <w:sz w:val="21"/>
          <w:szCs w:val="21"/>
        </w:rPr>
        <w:br/>
      </w:r>
      <w:r>
        <w:rPr>
          <w:rStyle w:val="Strong"/>
          <w:rFonts w:ascii="Arial" w:hAnsi="Arial" w:cs="Arial"/>
          <w:color w:val="414141"/>
          <w:sz w:val="21"/>
          <w:szCs w:val="21"/>
          <w:shd w:val="clear" w:color="auto" w:fill="FFFFFF"/>
        </w:rPr>
        <w:t> </w:t>
      </w:r>
      <w:r>
        <w:rPr>
          <w:rFonts w:ascii="Arial" w:hAnsi="Arial" w:cs="Arial"/>
          <w:color w:val="414141"/>
          <w:sz w:val="21"/>
          <w:szCs w:val="21"/>
        </w:rPr>
        <w:br/>
      </w:r>
      <w:r>
        <w:rPr>
          <w:rStyle w:val="Strong"/>
          <w:rFonts w:ascii="Arial" w:hAnsi="Arial" w:cs="Arial"/>
          <w:color w:val="414141"/>
          <w:sz w:val="21"/>
          <w:szCs w:val="21"/>
          <w:shd w:val="clear" w:color="auto" w:fill="FFFFFF"/>
        </w:rPr>
        <w:t>Questions? </w:t>
      </w:r>
      <w:r>
        <w:rPr>
          <w:rFonts w:ascii="Arial" w:hAnsi="Arial" w:cs="Arial"/>
          <w:color w:val="414141"/>
          <w:sz w:val="21"/>
          <w:szCs w:val="21"/>
        </w:rPr>
        <w:br/>
      </w:r>
      <w:r>
        <w:rPr>
          <w:rFonts w:ascii="Arial" w:hAnsi="Arial" w:cs="Arial"/>
          <w:color w:val="414141"/>
          <w:sz w:val="21"/>
          <w:szCs w:val="21"/>
          <w:shd w:val="clear" w:color="auto" w:fill="FFFFFF"/>
        </w:rPr>
        <w:t>Contact Rachel Cacchione, Director, Community Impact Team, Erie Community Foundation: rcacchione@eriecommunityfoundation.org.</w:t>
      </w:r>
    </w:p>
    <w:bookmarkEnd w:id="0"/>
    <w:p w14:paraId="45076A5A" w14:textId="2C00A6A3" w:rsidR="00814079" w:rsidRDefault="00814079" w:rsidP="002150A3">
      <w:pPr>
        <w:pStyle w:val="ListParagraph"/>
        <w:ind w:left="1440"/>
      </w:pPr>
    </w:p>
    <w:sectPr w:rsidR="00814079" w:rsidSect="00B35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48"/>
    <w:rsid w:val="00027B29"/>
    <w:rsid w:val="00043551"/>
    <w:rsid w:val="00172A67"/>
    <w:rsid w:val="002150A3"/>
    <w:rsid w:val="00232148"/>
    <w:rsid w:val="002E2F82"/>
    <w:rsid w:val="00371EE8"/>
    <w:rsid w:val="00432683"/>
    <w:rsid w:val="0052362D"/>
    <w:rsid w:val="006175C4"/>
    <w:rsid w:val="006714C7"/>
    <w:rsid w:val="006934F0"/>
    <w:rsid w:val="00697501"/>
    <w:rsid w:val="006A0137"/>
    <w:rsid w:val="00813E99"/>
    <w:rsid w:val="00814079"/>
    <w:rsid w:val="009E2837"/>
    <w:rsid w:val="00B20BD9"/>
    <w:rsid w:val="00B35555"/>
    <w:rsid w:val="00B7477B"/>
    <w:rsid w:val="00C0306C"/>
    <w:rsid w:val="00CD618A"/>
    <w:rsid w:val="00DD2774"/>
    <w:rsid w:val="00DF1F7B"/>
    <w:rsid w:val="00E407E0"/>
    <w:rsid w:val="00F10021"/>
    <w:rsid w:val="00FF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263F9"/>
  <w15:docId w15:val="{95016515-2A2C-42EC-A4DA-42FD68CD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148"/>
    <w:pPr>
      <w:ind w:left="720"/>
      <w:contextualSpacing/>
    </w:pPr>
    <w:rPr>
      <w:kern w:val="0"/>
    </w:rPr>
  </w:style>
  <w:style w:type="paragraph" w:styleId="NormalWeb">
    <w:name w:val="Normal (Web)"/>
    <w:basedOn w:val="Normal"/>
    <w:uiPriority w:val="99"/>
    <w:semiHidden/>
    <w:unhideWhenUsed/>
    <w:rsid w:val="0023214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232148"/>
    <w:rPr>
      <w:b/>
      <w:bCs/>
    </w:rPr>
  </w:style>
  <w:style w:type="character" w:styleId="Emphasis">
    <w:name w:val="Emphasis"/>
    <w:basedOn w:val="DefaultParagraphFont"/>
    <w:uiPriority w:val="20"/>
    <w:qFormat/>
    <w:rsid w:val="00232148"/>
    <w:rPr>
      <w:i/>
      <w:iCs/>
    </w:rPr>
  </w:style>
  <w:style w:type="character" w:styleId="Hyperlink">
    <w:name w:val="Hyperlink"/>
    <w:basedOn w:val="DefaultParagraphFont"/>
    <w:uiPriority w:val="99"/>
    <w:unhideWhenUsed/>
    <w:rsid w:val="00232148"/>
    <w:rPr>
      <w:color w:val="0000FF"/>
      <w:u w:val="single"/>
    </w:rPr>
  </w:style>
  <w:style w:type="character" w:styleId="UnresolvedMention">
    <w:name w:val="Unresolved Mention"/>
    <w:basedOn w:val="DefaultParagraphFont"/>
    <w:uiPriority w:val="99"/>
    <w:semiHidden/>
    <w:unhideWhenUsed/>
    <w:rsid w:val="00C0306C"/>
    <w:rPr>
      <w:color w:val="605E5C"/>
      <w:shd w:val="clear" w:color="auto" w:fill="E1DFDD"/>
    </w:rPr>
  </w:style>
  <w:style w:type="character" w:styleId="FollowedHyperlink">
    <w:name w:val="FollowedHyperlink"/>
    <w:basedOn w:val="DefaultParagraphFont"/>
    <w:uiPriority w:val="99"/>
    <w:semiHidden/>
    <w:unhideWhenUsed/>
    <w:rsid w:val="006934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goapply2.akoyago.com/eriecommunityfound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99056-6944-4b63-b1aa-732a0d798c3d" xsi:nil="true"/>
    <lcf76f155ced4ddcb4097134ff3c332f xmlns="b2c1ce68-2da0-41c6-bd76-453bc5c8b0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53FC32C20B534BA1B0A9DD1C456D5F" ma:contentTypeVersion="19" ma:contentTypeDescription="Create a new document." ma:contentTypeScope="" ma:versionID="220eacea40d7eba062d180ca7bc9a617">
  <xsd:schema xmlns:xsd="http://www.w3.org/2001/XMLSchema" xmlns:xs="http://www.w3.org/2001/XMLSchema" xmlns:p="http://schemas.microsoft.com/office/2006/metadata/properties" xmlns:ns2="b2c1ce68-2da0-41c6-bd76-453bc5c8b0e8" xmlns:ns3="84299056-6944-4b63-b1aa-732a0d798c3d" targetNamespace="http://schemas.microsoft.com/office/2006/metadata/properties" ma:root="true" ma:fieldsID="5044af6b32993e4bca3767c9b8620994" ns2:_="" ns3:_="">
    <xsd:import namespace="b2c1ce68-2da0-41c6-bd76-453bc5c8b0e8"/>
    <xsd:import namespace="84299056-6944-4b63-b1aa-732a0d798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1ce68-2da0-41c6-bd76-453bc5c8b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cb6079-4a11-44a3-8bc2-514a496d10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99056-6944-4b63-b1aa-732a0d798c3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b9bd09-df75-4532-a041-2bf51e19afa8}" ma:internalName="TaxCatchAll" ma:showField="CatchAllData" ma:web="84299056-6944-4b63-b1aa-732a0d798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59066-A2D8-41B5-8284-87AFB0A09A67}">
  <ds:schemaRefs>
    <ds:schemaRef ds:uri="http://schemas.microsoft.com/office/2006/metadata/properties"/>
    <ds:schemaRef ds:uri="http://schemas.microsoft.com/office/infopath/2007/PartnerControls"/>
    <ds:schemaRef ds:uri="84299056-6944-4b63-b1aa-732a0d798c3d"/>
    <ds:schemaRef ds:uri="b2c1ce68-2da0-41c6-bd76-453bc5c8b0e8"/>
  </ds:schemaRefs>
</ds:datastoreItem>
</file>

<file path=customXml/itemProps2.xml><?xml version="1.0" encoding="utf-8"?>
<ds:datastoreItem xmlns:ds="http://schemas.openxmlformats.org/officeDocument/2006/customXml" ds:itemID="{832604B9-88F2-46D7-90A4-73379882E9BD}">
  <ds:schemaRefs>
    <ds:schemaRef ds:uri="http://schemas.microsoft.com/sharepoint/v3/contenttype/forms"/>
  </ds:schemaRefs>
</ds:datastoreItem>
</file>

<file path=customXml/itemProps3.xml><?xml version="1.0" encoding="utf-8"?>
<ds:datastoreItem xmlns:ds="http://schemas.openxmlformats.org/officeDocument/2006/customXml" ds:itemID="{B68CF750-F9C0-4476-B4C6-35F7CD72F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1ce68-2da0-41c6-bd76-453bc5c8b0e8"/>
    <ds:schemaRef ds:uri="84299056-6944-4b63-b1aa-732a0d798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Cacchione</dc:creator>
  <cp:keywords/>
  <dc:description/>
  <cp:lastModifiedBy>Rachel Cacchione</cp:lastModifiedBy>
  <cp:revision>16</cp:revision>
  <dcterms:created xsi:type="dcterms:W3CDTF">2024-02-05T15:14:00Z</dcterms:created>
  <dcterms:modified xsi:type="dcterms:W3CDTF">2025-02-11T13:45:00Z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424fb84d-a742-41a5-87c5-451638422c55</vt:lpwstr>
  </property>
  <property fmtid="{D5CDD505-2E9C-101B-9397-08002B2CF9AE}" pid="3" name="ContentTypeId">
    <vt:lpwstr>0x010100FE53FC32C20B534BA1B0A9DD1C456D5F</vt:lpwstr>
  </property>
  <property fmtid="{D5CDD505-2E9C-101B-9397-08002B2CF9AE}" pid="4" name="MediaServiceImageTags">
    <vt:lpwstr/>
  </property>
</Properties>
</file>